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F055" w14:textId="5889162E" w:rsidR="00703D7E" w:rsidRDefault="00256B6D" w:rsidP="003B2A2F">
      <w:pPr>
        <w:jc w:val="center"/>
        <w:rPr>
          <w:rFonts w:ascii="Franklin Gothic Book" w:hAnsi="Franklin Gothic Book" w:cs="Arial"/>
          <w:b/>
          <w:sz w:val="28"/>
          <w:szCs w:val="20"/>
        </w:rPr>
      </w:pPr>
      <w:r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ADE19" wp14:editId="7FD18B0D">
                <wp:simplePos x="0" y="0"/>
                <wp:positionH relativeFrom="column">
                  <wp:posOffset>4470400</wp:posOffset>
                </wp:positionH>
                <wp:positionV relativeFrom="paragraph">
                  <wp:posOffset>-641350</wp:posOffset>
                </wp:positionV>
                <wp:extent cx="2286000" cy="10287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4C41" w14:textId="77777777" w:rsidR="00F665D1" w:rsidRPr="002C55FB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C55FB">
                              <w:rPr>
                                <w:rFonts w:ascii="Calibri" w:hAnsi="Calibri"/>
                                <w:b/>
                                <w:color w:val="365F91"/>
                                <w:sz w:val="20"/>
                                <w:szCs w:val="20"/>
                              </w:rPr>
                              <w:t>Office of Laboratory Safety</w:t>
                            </w:r>
                          </w:p>
                          <w:p w14:paraId="537131CE" w14:textId="484993EE" w:rsidR="00F665D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2300 I Street, NW</w:t>
                            </w:r>
                            <w:r w:rsidRPr="008A40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907DA9" w14:textId="2C1E2934" w:rsidR="00F665D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Ross Hall, Suite B-05</w:t>
                            </w:r>
                            <w: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011"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317D5C" w14:textId="77777777" w:rsidR="00F665D1" w:rsidRPr="008A401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Washington, DC 20037</w:t>
                            </w:r>
                            <w:r w:rsidRPr="008A4011"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2207A49" w14:textId="72482A53" w:rsidR="00F665D1" w:rsidRDefault="00F665D1" w:rsidP="00732073">
                            <w:pPr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b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011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>t.</w:t>
                            </w: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202-994-8258</w:t>
                            </w:r>
                            <w:r w:rsidR="004E7569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569" w:rsidRPr="004E7569">
                              <w:rPr>
                                <w:rFonts w:ascii="Calibri" w:hAnsi="Calibri"/>
                                <w:color w:val="C6BB29"/>
                                <w:sz w:val="18"/>
                                <w:szCs w:val="18"/>
                              </w:rPr>
                              <w:t>I</w:t>
                            </w:r>
                            <w:r w:rsidR="004E7569">
                              <w:rPr>
                                <w:rFonts w:ascii="Calibri" w:hAnsi="Calibri"/>
                                <w:color w:val="C6BB29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4162B8" w:rsidRPr="00112864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labsafety@gwu.edu</w:t>
                              </w:r>
                            </w:hyperlink>
                          </w:p>
                          <w:p w14:paraId="073976A5" w14:textId="77777777" w:rsidR="004162B8" w:rsidRPr="004E7569" w:rsidRDefault="004162B8" w:rsidP="00732073">
                            <w:pPr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73000787" w14:textId="77777777" w:rsidR="00F665D1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color w:val="365F91"/>
                              </w:rPr>
                            </w:pPr>
                          </w:p>
                          <w:p w14:paraId="632DAB0B" w14:textId="77777777" w:rsidR="00F665D1" w:rsidRPr="008A4011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color w:val="365F91"/>
                              </w:rPr>
                            </w:pPr>
                          </w:p>
                          <w:bookmarkEnd w:id="0"/>
                          <w:p w14:paraId="6A07BF80" w14:textId="77777777" w:rsidR="00F665D1" w:rsidRDefault="00F6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2pt;margin-top:-50.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" filled="f" stroked="f">
                <v:textbox>
                  <w:txbxContent>
                    <w:p w14:paraId="43634C41" w14:textId="77777777" w:rsidR="00F665D1" w:rsidRPr="002C55FB" w:rsidRDefault="00F665D1" w:rsidP="00732073">
                      <w:pPr>
                        <w:ind w:right="252"/>
                        <w:rPr>
                          <w:rFonts w:ascii="Calibri" w:hAnsi="Calibri"/>
                          <w:b/>
                          <w:color w:val="365F91"/>
                          <w:sz w:val="20"/>
                          <w:szCs w:val="20"/>
                        </w:rPr>
                      </w:pPr>
                      <w:bookmarkStart w:id="1" w:name="_GoBack"/>
                      <w:r w:rsidRPr="002C55FB">
                        <w:rPr>
                          <w:rFonts w:ascii="Calibri" w:hAnsi="Calibri"/>
                          <w:b/>
                          <w:color w:val="365F91"/>
                          <w:sz w:val="20"/>
                          <w:szCs w:val="20"/>
                        </w:rPr>
                        <w:t>Office of Laboratory Safety</w:t>
                      </w:r>
                    </w:p>
                    <w:p w14:paraId="537131CE" w14:textId="484993EE" w:rsidR="00F665D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2300 I Street, NW</w:t>
                      </w:r>
                      <w:r w:rsidRPr="008A40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907DA9" w14:textId="2C1E2934" w:rsidR="00F665D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Ross Hall, Suite B-05</w:t>
                      </w:r>
                      <w: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  <w:r w:rsidRPr="008A4011"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317D5C" w14:textId="77777777" w:rsidR="00F665D1" w:rsidRPr="008A401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Washington, DC 20037</w:t>
                      </w:r>
                      <w:r w:rsidRPr="008A4011"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2207A49" w14:textId="72482A53" w:rsidR="00F665D1" w:rsidRDefault="00F665D1" w:rsidP="00732073">
                      <w:pPr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b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  <w:r w:rsidRPr="008A4011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>t.</w:t>
                      </w: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202-994-8258</w:t>
                      </w:r>
                      <w:r w:rsidR="004E7569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</w:t>
                      </w:r>
                      <w:r w:rsidR="004E7569" w:rsidRPr="004E7569">
                        <w:rPr>
                          <w:rFonts w:ascii="Calibri" w:hAnsi="Calibri"/>
                          <w:color w:val="C6BB29"/>
                          <w:sz w:val="18"/>
                          <w:szCs w:val="18"/>
                        </w:rPr>
                        <w:t>I</w:t>
                      </w:r>
                      <w:r w:rsidR="004E7569">
                        <w:rPr>
                          <w:rFonts w:ascii="Calibri" w:hAnsi="Calibri"/>
                          <w:color w:val="C6BB29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4162B8" w:rsidRPr="00112864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labsafety@gwu.edu</w:t>
                        </w:r>
                      </w:hyperlink>
                    </w:p>
                    <w:p w14:paraId="073976A5" w14:textId="77777777" w:rsidR="004162B8" w:rsidRPr="004E7569" w:rsidRDefault="004162B8" w:rsidP="00732073">
                      <w:pPr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</w:pPr>
                    </w:p>
                    <w:p w14:paraId="73000787" w14:textId="77777777" w:rsidR="00F665D1" w:rsidRDefault="00F665D1" w:rsidP="00732073">
                      <w:pPr>
                        <w:ind w:right="252"/>
                        <w:rPr>
                          <w:rFonts w:ascii="Calibri" w:hAnsi="Calibri"/>
                          <w:color w:val="365F91"/>
                        </w:rPr>
                      </w:pPr>
                    </w:p>
                    <w:p w14:paraId="632DAB0B" w14:textId="77777777" w:rsidR="00F665D1" w:rsidRPr="008A4011" w:rsidRDefault="00F665D1" w:rsidP="00732073">
                      <w:pPr>
                        <w:ind w:right="252"/>
                        <w:rPr>
                          <w:rFonts w:ascii="Calibri" w:hAnsi="Calibri"/>
                          <w:color w:val="365F91"/>
                        </w:rPr>
                      </w:pPr>
                    </w:p>
                    <w:bookmarkEnd w:id="1"/>
                    <w:p w14:paraId="6A07BF80" w14:textId="77777777" w:rsidR="00F665D1" w:rsidRDefault="00F665D1"/>
                  </w:txbxContent>
                </v:textbox>
                <w10:wrap type="square"/>
              </v:shape>
            </w:pict>
          </mc:Fallback>
        </mc:AlternateContent>
      </w:r>
      <w:r w:rsidR="00EF0336"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6D43B89" wp14:editId="705BE29D">
                <wp:simplePos x="0" y="0"/>
                <wp:positionH relativeFrom="column">
                  <wp:posOffset>-50800</wp:posOffset>
                </wp:positionH>
                <wp:positionV relativeFrom="paragraph">
                  <wp:posOffset>228600</wp:posOffset>
                </wp:positionV>
                <wp:extent cx="6337300" cy="26670"/>
                <wp:effectExtent l="0" t="0" r="38100" b="49530"/>
                <wp:wrapThrough wrapText="bothSides">
                  <wp:wrapPolygon edited="0">
                    <wp:start x="1039" y="0"/>
                    <wp:lineTo x="0" y="0"/>
                    <wp:lineTo x="0" y="41143"/>
                    <wp:lineTo x="1039" y="41143"/>
                    <wp:lineTo x="21643" y="41143"/>
                    <wp:lineTo x="21643" y="0"/>
                    <wp:lineTo x="1039" y="0"/>
                  </wp:wrapPolygon>
                </wp:wrapThrough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7300" cy="266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D2B5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pt,18pt" to="4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" strokecolor="#d2b528" strokeweight="1pt">
                <o:lock v:ext="edit" shapetype="f"/>
                <w10:wrap type="through"/>
              </v:line>
            </w:pict>
          </mc:Fallback>
        </mc:AlternateContent>
      </w:r>
      <w:r w:rsidR="00732073"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9B364" wp14:editId="5B93F96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13716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8E33A" w14:textId="77777777" w:rsidR="00F665D1" w:rsidRDefault="00F66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E2F" wp14:editId="6123E24A">
                                  <wp:extent cx="1136088" cy="755235"/>
                                  <wp:effectExtent l="0" t="0" r="6985" b="6985"/>
                                  <wp:docPr id="1" name="Picture 3" descr="Description: ttps://creativeservices.gwu.edu/sites/creativeservices.gwu.edu/files/image/gw_txt_4cp_pos_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ttps://creativeservices.gwu.edu/sites/creativeservices.gwu.edu/files/image/gw_txt_4cp_pos_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88" cy="75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pt;margin-top:-54pt;width:10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" filled="f" stroked="f">
                <v:textbox>
                  <w:txbxContent>
                    <w:p w14:paraId="1FC8E33A" w14:textId="77777777" w:rsidR="00F665D1" w:rsidRDefault="00F665D1">
                      <w:r>
                        <w:rPr>
                          <w:noProof/>
                        </w:rPr>
                        <w:drawing>
                          <wp:inline distT="0" distB="0" distL="0" distR="0" wp14:anchorId="6CC51E2F" wp14:editId="6123E24A">
                            <wp:extent cx="1136088" cy="755235"/>
                            <wp:effectExtent l="0" t="0" r="6985" b="6985"/>
                            <wp:docPr id="1" name="Picture 3" descr="Description: ttps://creativeservices.gwu.edu/sites/creativeservices.gwu.edu/files/image/gw_txt_4cp_pos_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ttps://creativeservices.gwu.edu/sites/creativeservices.gwu.edu/files/image/gw_txt_4cp_pos_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088" cy="75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A6E94" w14:textId="1874D39F" w:rsidR="00184599" w:rsidRDefault="003C6280" w:rsidP="00184599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8"/>
        </w:rPr>
      </w:pPr>
      <w:r w:rsidRPr="00184599">
        <w:rPr>
          <w:rFonts w:asciiTheme="majorHAnsi" w:hAnsiTheme="majorHAnsi"/>
          <w:b/>
          <w:color w:val="365F91" w:themeColor="accent1" w:themeShade="BF"/>
          <w:sz w:val="32"/>
          <w:szCs w:val="38"/>
        </w:rPr>
        <w:t>Checklist for Safe Use of Biological Safety Cabinets</w:t>
      </w:r>
    </w:p>
    <w:p w14:paraId="54E73907" w14:textId="77777777" w:rsidR="00184599" w:rsidRPr="00184599" w:rsidRDefault="00184599" w:rsidP="00184599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8"/>
        </w:rPr>
      </w:pPr>
    </w:p>
    <w:p w14:paraId="79AB0E70" w14:textId="4C38DF96" w:rsidR="003C6280" w:rsidRPr="00184599" w:rsidRDefault="003C6280" w:rsidP="003C6280">
      <w:pPr>
        <w:rPr>
          <w:rFonts w:asciiTheme="majorHAnsi" w:hAnsiTheme="majorHAnsi"/>
          <w:i/>
          <w:sz w:val="18"/>
        </w:rPr>
      </w:pPr>
      <w:r w:rsidRPr="00184599">
        <w:rPr>
          <w:rFonts w:asciiTheme="majorHAnsi" w:hAnsiTheme="majorHAnsi"/>
          <w:i/>
          <w:sz w:val="18"/>
        </w:rPr>
        <w:t xml:space="preserve">This checklist is a TEMPLATE, </w:t>
      </w:r>
      <w:r w:rsidR="00A0668E">
        <w:rPr>
          <w:rFonts w:asciiTheme="majorHAnsi" w:hAnsiTheme="majorHAnsi"/>
          <w:i/>
          <w:sz w:val="18"/>
        </w:rPr>
        <w:t xml:space="preserve">you may </w:t>
      </w:r>
      <w:r w:rsidRPr="00184599">
        <w:rPr>
          <w:rFonts w:asciiTheme="majorHAnsi" w:hAnsiTheme="majorHAnsi"/>
          <w:i/>
          <w:sz w:val="18"/>
        </w:rPr>
        <w:t>edit/modify as necessary to incorporate your laboratory-specific standard operating procedures (SOPs).  Use this checklist as a daily reminder of the activities/tasks needed for safely working in a Biological Safety Cabinet (B</w:t>
      </w:r>
      <w:r w:rsidR="00A0668E">
        <w:rPr>
          <w:rFonts w:asciiTheme="majorHAnsi" w:hAnsiTheme="majorHAnsi"/>
          <w:i/>
          <w:sz w:val="18"/>
        </w:rPr>
        <w:t xml:space="preserve">SC), a training tool, </w:t>
      </w:r>
      <w:r w:rsidRPr="00184599">
        <w:rPr>
          <w:rFonts w:asciiTheme="majorHAnsi" w:hAnsiTheme="majorHAnsi"/>
          <w:i/>
          <w:sz w:val="18"/>
        </w:rPr>
        <w:t xml:space="preserve">or for </w:t>
      </w:r>
      <w:r w:rsidR="00A0668E">
        <w:rPr>
          <w:rFonts w:asciiTheme="majorHAnsi" w:hAnsiTheme="majorHAnsi"/>
          <w:i/>
          <w:sz w:val="18"/>
        </w:rPr>
        <w:t xml:space="preserve">an </w:t>
      </w:r>
      <w:r w:rsidRPr="00184599">
        <w:rPr>
          <w:rFonts w:asciiTheme="majorHAnsi" w:hAnsiTheme="majorHAnsi"/>
          <w:i/>
          <w:sz w:val="18"/>
        </w:rPr>
        <w:t>annual audit of operational protocols.</w:t>
      </w:r>
      <w:r w:rsidR="00184599" w:rsidRPr="00184599">
        <w:rPr>
          <w:rFonts w:asciiTheme="majorHAnsi" w:hAnsiTheme="majorHAnsi"/>
          <w:i/>
          <w:sz w:val="18"/>
        </w:rPr>
        <w:t xml:space="preserve"> </w:t>
      </w:r>
    </w:p>
    <w:p w14:paraId="5CCB51D7" w14:textId="77777777" w:rsidR="00184599" w:rsidRDefault="00184599" w:rsidP="003C6280">
      <w:pPr>
        <w:rPr>
          <w:rFonts w:ascii="Myriad Web Pro" w:hAnsi="Myriad Web Pro"/>
          <w:i/>
          <w:noProof/>
          <w:sz w:val="18"/>
        </w:rPr>
      </w:pPr>
    </w:p>
    <w:p w14:paraId="66267AD2" w14:textId="77777777" w:rsidR="00184599" w:rsidRPr="00184599" w:rsidRDefault="00184599" w:rsidP="00184599">
      <w:pPr>
        <w:rPr>
          <w:rFonts w:asciiTheme="majorHAnsi" w:hAnsiTheme="majorHAnsi"/>
          <w:b/>
          <w:noProof/>
          <w:color w:val="2D4A5A"/>
        </w:rPr>
      </w:pPr>
      <w:r w:rsidRPr="00184599">
        <w:rPr>
          <w:rFonts w:asciiTheme="majorHAnsi" w:hAnsiTheme="majorHAnsi"/>
          <w:b/>
          <w:noProof/>
          <w:color w:val="2D4A5A"/>
        </w:rPr>
        <w:t>Preparing for Work in a BSC:</w:t>
      </w:r>
    </w:p>
    <w:p w14:paraId="6D42CA90" w14:textId="77777777" w:rsidR="00184599" w:rsidRPr="00002DA2" w:rsidRDefault="00184599" w:rsidP="00184599">
      <w:pPr>
        <w:pStyle w:val="ListParagraph"/>
        <w:numPr>
          <w:ilvl w:val="0"/>
          <w:numId w:val="2"/>
        </w:numPr>
        <w:rPr>
          <w:rFonts w:asciiTheme="majorHAnsi" w:hAnsiTheme="majorHAnsi"/>
          <w:i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 xml:space="preserve">Put on PPE according to your laboratory SOP.  </w:t>
      </w:r>
    </w:p>
    <w:p w14:paraId="3661F551" w14:textId="77777777" w:rsidR="00184599" w:rsidRPr="00002DA2" w:rsidRDefault="00184599" w:rsidP="0018459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Turn UV light OFF (if used).</w:t>
      </w:r>
    </w:p>
    <w:p w14:paraId="670CF9C4" w14:textId="77777777" w:rsidR="00184599" w:rsidRPr="00002DA2" w:rsidRDefault="00184599" w:rsidP="0018459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Turn fluorescent light ON.</w:t>
      </w:r>
    </w:p>
    <w:p w14:paraId="77D6D022" w14:textId="77777777" w:rsidR="00184599" w:rsidRPr="00002DA2" w:rsidRDefault="00184599" w:rsidP="0018459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Turn the cabinet ON, allow it to run for 4 minutes (or Manufacturer’s recommended time) to purge the BSC of particulates.  Some cabinets may alarm until purge is complete.</w:t>
      </w:r>
    </w:p>
    <w:p w14:paraId="06FB92D4" w14:textId="77777777" w:rsidR="00184599" w:rsidRPr="00002DA2" w:rsidRDefault="00184599" w:rsidP="0018459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 xml:space="preserve">Verify proper sash height and that sash alarm is ON. </w:t>
      </w:r>
    </w:p>
    <w:p w14:paraId="7C3C86D5" w14:textId="77777777" w:rsidR="00184599" w:rsidRPr="00002DA2" w:rsidRDefault="00184599" w:rsidP="0018459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Verify drain valve underneath the cabinet is closed (</w:t>
      </w:r>
      <w:r w:rsidRPr="00002DA2">
        <w:rPr>
          <w:rFonts w:asciiTheme="majorHAnsi" w:hAnsiTheme="majorHAnsi"/>
          <w:color w:val="000000" w:themeColor="text1"/>
          <w:sz w:val="18"/>
          <w:szCs w:val="18"/>
        </w:rPr>
        <w:t>valve handle is perpendicular to valve body</w:t>
      </w: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).</w:t>
      </w:r>
    </w:p>
    <w:p w14:paraId="390DA5F2" w14:textId="77777777" w:rsidR="00184599" w:rsidRPr="00002DA2" w:rsidRDefault="00184599" w:rsidP="0018459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 xml:space="preserve">Check cabinet’s certification sticker expiration date is within 1 year.  </w:t>
      </w:r>
    </w:p>
    <w:p w14:paraId="3E7263D2" w14:textId="77777777" w:rsidR="00184599" w:rsidRPr="00002DA2" w:rsidRDefault="00184599" w:rsidP="0018459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Verify inward airflow according to your laboratory SOP (e.g., tissue test, smoke test).</w:t>
      </w:r>
    </w:p>
    <w:p w14:paraId="456C54F7" w14:textId="77777777" w:rsidR="00184599" w:rsidRPr="00002DA2" w:rsidRDefault="00184599" w:rsidP="0018459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Schedule uninterrupted work time, if possible.</w:t>
      </w:r>
    </w:p>
    <w:p w14:paraId="68047439" w14:textId="77777777" w:rsidR="00184599" w:rsidRPr="00002DA2" w:rsidRDefault="00184599" w:rsidP="0018459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 xml:space="preserve">Decontaminate all surfaces of the cabinet, according to your laboratory SOP. </w:t>
      </w:r>
    </w:p>
    <w:p w14:paraId="0DEBAF83" w14:textId="77777777" w:rsidR="00184599" w:rsidRPr="00002DA2" w:rsidRDefault="00184599" w:rsidP="00184599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Collect all materials needed for the work.</w:t>
      </w:r>
    </w:p>
    <w:p w14:paraId="25B8F149" w14:textId="77777777" w:rsidR="00184599" w:rsidRPr="00184599" w:rsidRDefault="00184599" w:rsidP="00184599">
      <w:pPr>
        <w:rPr>
          <w:rFonts w:asciiTheme="majorHAnsi" w:hAnsiTheme="majorHAnsi"/>
          <w:noProof/>
          <w:color w:val="000000" w:themeColor="text1"/>
          <w:sz w:val="20"/>
        </w:rPr>
      </w:pPr>
    </w:p>
    <w:p w14:paraId="430D35F1" w14:textId="77777777" w:rsidR="00184599" w:rsidRPr="00184599" w:rsidRDefault="00184599" w:rsidP="00184599">
      <w:pPr>
        <w:rPr>
          <w:rFonts w:asciiTheme="majorHAnsi" w:hAnsiTheme="majorHAnsi"/>
          <w:i/>
          <w:noProof/>
        </w:rPr>
      </w:pPr>
      <w:r w:rsidRPr="00184599">
        <w:rPr>
          <w:rFonts w:asciiTheme="majorHAnsi" w:hAnsiTheme="majorHAnsi"/>
          <w:b/>
          <w:noProof/>
          <w:color w:val="2D4A5A"/>
        </w:rPr>
        <w:t>Safe Use of a BSC:</w:t>
      </w:r>
    </w:p>
    <w:p w14:paraId="6CDB2FC5" w14:textId="77777777" w:rsidR="00184599" w:rsidRPr="00002DA2" w:rsidRDefault="00184599" w:rsidP="00184599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>Place absorbent plastic-backed material to protect the work surface, if required by your lab SOP.</w:t>
      </w:r>
    </w:p>
    <w:p w14:paraId="2FC494E0" w14:textId="77777777" w:rsidR="00184599" w:rsidRPr="00002DA2" w:rsidRDefault="00184599" w:rsidP="00184599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>Wipe the external surfaces of any equipment or supplies that you will need to place in the BSC.</w:t>
      </w:r>
    </w:p>
    <w:p w14:paraId="2390160A" w14:textId="3CE66A97" w:rsidR="00184599" w:rsidRPr="00002DA2" w:rsidRDefault="00184599" w:rsidP="00184599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>Place materials as far back in the cabinet as pra</w:t>
      </w:r>
      <w:r w:rsidR="00A0668E">
        <w:rPr>
          <w:rFonts w:asciiTheme="majorHAnsi" w:hAnsiTheme="majorHAnsi"/>
          <w:noProof/>
          <w:sz w:val="18"/>
          <w:szCs w:val="18"/>
        </w:rPr>
        <w:t>c</w:t>
      </w:r>
      <w:r w:rsidRPr="00002DA2">
        <w:rPr>
          <w:rFonts w:asciiTheme="majorHAnsi" w:hAnsiTheme="majorHAnsi"/>
          <w:noProof/>
          <w:sz w:val="18"/>
          <w:szCs w:val="18"/>
        </w:rPr>
        <w:t>tical without blocking front and rear grilles.</w:t>
      </w:r>
    </w:p>
    <w:p w14:paraId="69AA4E1B" w14:textId="77777777" w:rsidR="00184599" w:rsidRPr="00002DA2" w:rsidRDefault="00184599" w:rsidP="00184599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>Separate clean/sterile items from dirty/potential contaminated items inside the BSC.</w:t>
      </w:r>
    </w:p>
    <w:p w14:paraId="45833ECB" w14:textId="77777777" w:rsidR="00184599" w:rsidRPr="00002DA2" w:rsidRDefault="00184599" w:rsidP="00184599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>Work from clean to dirty to minimize cross-contamination.</w:t>
      </w:r>
    </w:p>
    <w:p w14:paraId="570CDB8B" w14:textId="7044873D" w:rsidR="00184599" w:rsidRPr="00002DA2" w:rsidRDefault="00A0668E" w:rsidP="00184599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t>Only o</w:t>
      </w:r>
      <w:r w:rsidR="00184599" w:rsidRPr="00002DA2">
        <w:rPr>
          <w:rFonts w:asciiTheme="majorHAnsi" w:hAnsiTheme="majorHAnsi"/>
          <w:noProof/>
          <w:sz w:val="18"/>
          <w:szCs w:val="18"/>
        </w:rPr>
        <w:t>ne person at a time should work in a</w:t>
      </w:r>
      <w:r>
        <w:rPr>
          <w:rFonts w:asciiTheme="majorHAnsi" w:hAnsiTheme="majorHAnsi"/>
          <w:noProof/>
          <w:sz w:val="18"/>
          <w:szCs w:val="18"/>
        </w:rPr>
        <w:t xml:space="preserve"> 4’</w:t>
      </w:r>
      <w:r w:rsidR="00184599" w:rsidRPr="00002DA2">
        <w:rPr>
          <w:rFonts w:asciiTheme="majorHAnsi" w:hAnsiTheme="majorHAnsi"/>
          <w:noProof/>
          <w:sz w:val="18"/>
          <w:szCs w:val="18"/>
        </w:rPr>
        <w:t xml:space="preserve"> cabinet. </w:t>
      </w:r>
    </w:p>
    <w:p w14:paraId="234F4F9F" w14:textId="77777777" w:rsidR="00184599" w:rsidRPr="00002DA2" w:rsidRDefault="00184599" w:rsidP="00184599">
      <w:pPr>
        <w:pStyle w:val="ListParagraph"/>
        <w:numPr>
          <w:ilvl w:val="1"/>
          <w:numId w:val="3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 xml:space="preserve">If two people need to work in a BSC, use a 6’ cabinet  and document the protocol-driven need in a risk assessment completed by the Lab Supervisor prior to starting work.  </w:t>
      </w:r>
    </w:p>
    <w:p w14:paraId="34AE3E5C" w14:textId="77777777" w:rsidR="00184599" w:rsidRPr="00002DA2" w:rsidRDefault="00184599" w:rsidP="00184599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>Move your arms slowly in and out of the BSC .  Do not move arms in sweeping, sideways movements.</w:t>
      </w:r>
    </w:p>
    <w:p w14:paraId="1B9B20B9" w14:textId="77777777" w:rsidR="00184599" w:rsidRPr="00002DA2" w:rsidRDefault="00184599" w:rsidP="00184599">
      <w:pPr>
        <w:pStyle w:val="ListParagraph"/>
        <w:numPr>
          <w:ilvl w:val="0"/>
          <w:numId w:val="3"/>
        </w:numPr>
        <w:rPr>
          <w:rFonts w:asciiTheme="majorHAnsi" w:hAnsiTheme="majorHAnsi"/>
          <w:i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>If using the vacuum system, protect the vacuum line with a filter</w:t>
      </w:r>
      <w:r w:rsidRPr="00002DA2">
        <w:rPr>
          <w:rFonts w:asciiTheme="majorHAnsi" w:hAnsiTheme="majorHAnsi"/>
          <w:i/>
          <w:noProof/>
          <w:sz w:val="18"/>
          <w:szCs w:val="18"/>
        </w:rPr>
        <w:t>.</w:t>
      </w:r>
    </w:p>
    <w:p w14:paraId="29430FC2" w14:textId="742E978D" w:rsidR="00184599" w:rsidRPr="00002DA2" w:rsidRDefault="00E0515E" w:rsidP="00184599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8"/>
          <w:szCs w:val="18"/>
        </w:rPr>
      </w:pPr>
      <w:r w:rsidRPr="00A0668E">
        <w:rPr>
          <w:rFonts w:asciiTheme="majorHAnsi" w:hAnsiTheme="majorHAnsi"/>
          <w:b/>
          <w:noProof/>
          <w:sz w:val="18"/>
          <w:szCs w:val="18"/>
        </w:rPr>
        <w:t>Do not</w:t>
      </w:r>
      <w:r>
        <w:rPr>
          <w:rFonts w:asciiTheme="majorHAnsi" w:hAnsiTheme="majorHAnsi"/>
          <w:noProof/>
          <w:sz w:val="18"/>
          <w:szCs w:val="18"/>
        </w:rPr>
        <w:t xml:space="preserve"> use open flame inside the BSC.</w:t>
      </w:r>
    </w:p>
    <w:p w14:paraId="0CC041F2" w14:textId="77777777" w:rsidR="00184599" w:rsidRPr="00002DA2" w:rsidRDefault="00184599" w:rsidP="00184599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 xml:space="preserve">Adjust the stool/bench height so </w:t>
      </w:r>
      <w:r w:rsidRPr="00002DA2">
        <w:rPr>
          <w:rFonts w:asciiTheme="majorHAnsi" w:hAnsiTheme="majorHAnsi"/>
          <w:noProof/>
          <w:sz w:val="18"/>
          <w:szCs w:val="18"/>
        </w:rPr>
        <w:t>your face is above the bottom of the sash and your arms enter the cabinet with elbows at 90</w:t>
      </w:r>
      <w:r w:rsidRPr="00002DA2">
        <w:rPr>
          <w:rFonts w:asciiTheme="majorHAnsi" w:hAnsiTheme="majorHAnsi"/>
          <w:noProof/>
          <w:sz w:val="18"/>
          <w:szCs w:val="18"/>
          <w:vertAlign w:val="superscript"/>
        </w:rPr>
        <w:t>0</w:t>
      </w:r>
      <w:r w:rsidRPr="00002DA2">
        <w:rPr>
          <w:rFonts w:asciiTheme="majorHAnsi" w:hAnsiTheme="majorHAnsi"/>
          <w:noProof/>
          <w:sz w:val="18"/>
          <w:szCs w:val="18"/>
        </w:rPr>
        <w:t xml:space="preserve"> angles, armpits level with the bottom of the sash.  Use a foot rest if your feet do not touch the floor.  </w:t>
      </w:r>
    </w:p>
    <w:p w14:paraId="46AEAACB" w14:textId="77777777" w:rsidR="00184599" w:rsidRPr="00002DA2" w:rsidRDefault="00184599" w:rsidP="00184599">
      <w:pPr>
        <w:pStyle w:val="ListParagraph"/>
        <w:numPr>
          <w:ilvl w:val="0"/>
          <w:numId w:val="3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 xml:space="preserve">Discard all waste in a biohazard bag </w:t>
      </w:r>
      <w:r w:rsidRPr="00002DA2">
        <w:rPr>
          <w:rFonts w:asciiTheme="majorHAnsi" w:hAnsiTheme="majorHAnsi"/>
          <w:b/>
          <w:noProof/>
          <w:sz w:val="18"/>
          <w:szCs w:val="18"/>
        </w:rPr>
        <w:t>inside</w:t>
      </w:r>
      <w:r w:rsidRPr="00002DA2">
        <w:rPr>
          <w:rFonts w:asciiTheme="majorHAnsi" w:hAnsiTheme="majorHAnsi"/>
          <w:noProof/>
          <w:sz w:val="18"/>
          <w:szCs w:val="18"/>
        </w:rPr>
        <w:t xml:space="preserve"> of the BSC.</w:t>
      </w:r>
    </w:p>
    <w:p w14:paraId="35DB0B55" w14:textId="77777777" w:rsidR="00184599" w:rsidRPr="00184599" w:rsidRDefault="00184599" w:rsidP="00184599">
      <w:pPr>
        <w:contextualSpacing/>
        <w:rPr>
          <w:rFonts w:asciiTheme="majorHAnsi" w:hAnsiTheme="majorHAnsi"/>
          <w:b/>
          <w:noProof/>
          <w:color w:val="2D4A5A"/>
        </w:rPr>
      </w:pPr>
    </w:p>
    <w:p w14:paraId="2F4E90B3" w14:textId="77777777" w:rsidR="00184599" w:rsidRPr="00184599" w:rsidRDefault="00184599" w:rsidP="00184599">
      <w:pPr>
        <w:contextualSpacing/>
        <w:rPr>
          <w:rFonts w:asciiTheme="majorHAnsi" w:hAnsiTheme="majorHAnsi"/>
          <w:b/>
          <w:noProof/>
          <w:color w:val="2D4A5A"/>
        </w:rPr>
      </w:pPr>
      <w:r w:rsidRPr="00184599">
        <w:rPr>
          <w:rFonts w:asciiTheme="majorHAnsi" w:hAnsiTheme="majorHAnsi"/>
          <w:b/>
          <w:noProof/>
          <w:color w:val="2D4A5A"/>
        </w:rPr>
        <w:t>After Completing Work in a BSC:</w:t>
      </w:r>
    </w:p>
    <w:p w14:paraId="7411EE2D" w14:textId="77777777" w:rsidR="00184599" w:rsidRPr="00002DA2" w:rsidRDefault="00184599" w:rsidP="00184599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>Do NOT turn cabinet OFF while removing items and decontaminating the cabinet.</w:t>
      </w:r>
    </w:p>
    <w:p w14:paraId="6EEB3BAA" w14:textId="77777777" w:rsidR="00184599" w:rsidRPr="00002DA2" w:rsidRDefault="00184599" w:rsidP="00184599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>Close and surface decontaminate ALL containers and lab materials before removal.</w:t>
      </w:r>
    </w:p>
    <w:p w14:paraId="515CEA9C" w14:textId="43B0101F" w:rsidR="00184599" w:rsidRPr="00002DA2" w:rsidRDefault="00184599" w:rsidP="00184599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18"/>
        </w:rPr>
      </w:pPr>
      <w:r w:rsidRPr="00002DA2">
        <w:rPr>
          <w:rFonts w:asciiTheme="majorHAnsi" w:hAnsiTheme="majorHAnsi"/>
          <w:noProof/>
          <w:sz w:val="18"/>
          <w:szCs w:val="18"/>
        </w:rPr>
        <w:t>Surface decontaminate the exterior of the biohazard waste bag/container before removal and disposal.</w:t>
      </w:r>
      <w:r w:rsidR="00FA7CDC">
        <w:rPr>
          <w:rFonts w:asciiTheme="majorHAnsi" w:hAnsiTheme="majorHAnsi"/>
          <w:noProof/>
          <w:sz w:val="18"/>
          <w:szCs w:val="18"/>
        </w:rPr>
        <w:t xml:space="preserve"> Do not spray directly on the BSC surface. Spray on disinfectant onto a paper towel.</w:t>
      </w:r>
    </w:p>
    <w:p w14:paraId="74A13444" w14:textId="4C340D78" w:rsidR="00184599" w:rsidRPr="00002DA2" w:rsidRDefault="00E0515E" w:rsidP="00184599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t xml:space="preserve">Decontaminate </w:t>
      </w:r>
      <w:r w:rsidR="00184599" w:rsidRPr="00002DA2">
        <w:rPr>
          <w:rFonts w:asciiTheme="majorHAnsi" w:hAnsiTheme="majorHAnsi"/>
          <w:noProof/>
          <w:sz w:val="18"/>
          <w:szCs w:val="18"/>
        </w:rPr>
        <w:t>cabinet interior, including sidewalls, back wall, inside of sash and work surface.</w:t>
      </w:r>
    </w:p>
    <w:p w14:paraId="675F0D7C" w14:textId="77777777" w:rsidR="00184599" w:rsidRPr="00002DA2" w:rsidRDefault="00184599" w:rsidP="00184599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002DA2">
        <w:rPr>
          <w:rFonts w:asciiTheme="majorHAnsi" w:hAnsiTheme="majorHAnsi"/>
          <w:sz w:val="18"/>
          <w:szCs w:val="18"/>
        </w:rPr>
        <w:t>Remove the gloves you were using in the BSC and dispose of them according to your laboratory SOP.</w:t>
      </w:r>
      <w:r w:rsidRPr="00002DA2">
        <w:rPr>
          <w:rFonts w:asciiTheme="majorHAnsi" w:hAnsiTheme="majorHAnsi"/>
          <w:noProof/>
          <w:sz w:val="18"/>
          <w:szCs w:val="18"/>
        </w:rPr>
        <w:t xml:space="preserve">   </w:t>
      </w:r>
    </w:p>
    <w:p w14:paraId="449546C2" w14:textId="77777777" w:rsidR="00184599" w:rsidRPr="00002DA2" w:rsidRDefault="00184599" w:rsidP="00184599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Turn fluorescent light  and blower motor switches OFF.</w:t>
      </w:r>
    </w:p>
    <w:p w14:paraId="2DC84BDB" w14:textId="1419D32F" w:rsidR="00184599" w:rsidRPr="00002DA2" w:rsidRDefault="00E0515E" w:rsidP="00184599">
      <w:pPr>
        <w:pStyle w:val="ListParagraph"/>
        <w:numPr>
          <w:ilvl w:val="0"/>
          <w:numId w:val="4"/>
        </w:numPr>
        <w:rPr>
          <w:rFonts w:asciiTheme="majorHAnsi" w:hAnsiTheme="majorHAnsi"/>
          <w:noProof/>
          <w:color w:val="000000" w:themeColor="text1"/>
          <w:sz w:val="18"/>
          <w:szCs w:val="18"/>
        </w:rPr>
      </w:pPr>
      <w:r>
        <w:rPr>
          <w:rFonts w:asciiTheme="majorHAnsi" w:hAnsiTheme="majorHAnsi"/>
          <w:noProof/>
          <w:color w:val="000000" w:themeColor="text1"/>
          <w:sz w:val="18"/>
          <w:szCs w:val="18"/>
        </w:rPr>
        <w:t>T</w:t>
      </w:r>
      <w:r w:rsidR="00184599"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urn UV light ON</w:t>
      </w:r>
      <w:r>
        <w:rPr>
          <w:rFonts w:asciiTheme="majorHAnsi" w:hAnsiTheme="majorHAnsi"/>
          <w:noProof/>
          <w:color w:val="000000" w:themeColor="text1"/>
          <w:sz w:val="18"/>
          <w:szCs w:val="18"/>
        </w:rPr>
        <w:t xml:space="preserve"> for 5 minutes</w:t>
      </w:r>
      <w:r w:rsidR="00184599"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. Keep the sash closed while the UV light is on.</w:t>
      </w:r>
    </w:p>
    <w:p w14:paraId="7812E00E" w14:textId="77777777" w:rsidR="00184599" w:rsidRPr="00002DA2" w:rsidRDefault="00184599" w:rsidP="00184599">
      <w:pPr>
        <w:pStyle w:val="ListParagraph"/>
        <w:numPr>
          <w:ilvl w:val="0"/>
          <w:numId w:val="4"/>
        </w:numPr>
        <w:rPr>
          <w:rFonts w:asciiTheme="majorHAnsi" w:hAnsiTheme="majorHAnsi"/>
          <w:i/>
          <w:noProof/>
          <w:sz w:val="18"/>
          <w:szCs w:val="18"/>
        </w:rPr>
      </w:pPr>
      <w:r w:rsidRPr="00002DA2">
        <w:rPr>
          <w:rFonts w:asciiTheme="majorHAnsi" w:hAnsiTheme="majorHAnsi"/>
          <w:noProof/>
          <w:color w:val="000000" w:themeColor="text1"/>
          <w:sz w:val="18"/>
          <w:szCs w:val="18"/>
        </w:rPr>
        <w:t>Wash your hands.</w:t>
      </w:r>
    </w:p>
    <w:p w14:paraId="49B24430" w14:textId="77777777" w:rsidR="00184599" w:rsidRPr="00184599" w:rsidRDefault="00184599" w:rsidP="003C6280">
      <w:pPr>
        <w:rPr>
          <w:rFonts w:asciiTheme="majorHAnsi" w:hAnsiTheme="majorHAnsi"/>
          <w:i/>
          <w:noProof/>
          <w:sz w:val="18"/>
        </w:rPr>
      </w:pPr>
    </w:p>
    <w:p w14:paraId="33406D6A" w14:textId="77777777" w:rsidR="00184599" w:rsidRPr="00184599" w:rsidRDefault="00184599" w:rsidP="003C6280">
      <w:pPr>
        <w:rPr>
          <w:rFonts w:asciiTheme="majorHAnsi" w:hAnsiTheme="majorHAnsi"/>
          <w:i/>
          <w:noProof/>
          <w:sz w:val="18"/>
        </w:rPr>
      </w:pPr>
    </w:p>
    <w:p w14:paraId="7F0F841C" w14:textId="77777777" w:rsidR="00184599" w:rsidRDefault="00184599" w:rsidP="003C6280">
      <w:pPr>
        <w:rPr>
          <w:rFonts w:ascii="Myriad Web Pro" w:hAnsi="Myriad Web Pro"/>
          <w:i/>
          <w:noProof/>
          <w:sz w:val="18"/>
        </w:rPr>
      </w:pPr>
    </w:p>
    <w:p w14:paraId="114C32AA" w14:textId="77777777" w:rsidR="00184599" w:rsidRPr="00D12B1A" w:rsidRDefault="00184599" w:rsidP="003C6280">
      <w:pPr>
        <w:rPr>
          <w:rFonts w:ascii="Myriad Web Pro" w:hAnsi="Myriad Web Pro"/>
          <w:i/>
          <w:noProof/>
          <w:sz w:val="18"/>
        </w:rPr>
        <w:sectPr w:rsidR="00184599" w:rsidRPr="00D12B1A" w:rsidSect="003C6280">
          <w:pgSz w:w="12240" w:h="15840"/>
          <w:pgMar w:top="1170" w:right="1440" w:bottom="1440" w:left="1260" w:header="720" w:footer="720" w:gutter="0"/>
          <w:cols w:space="720"/>
          <w:titlePg/>
          <w:docGrid w:linePitch="360"/>
        </w:sectPr>
      </w:pPr>
    </w:p>
    <w:p w14:paraId="1E24B79B" w14:textId="0F8C6E83" w:rsidR="00732073" w:rsidRPr="00703D7E" w:rsidRDefault="00732073" w:rsidP="00184599">
      <w:pPr>
        <w:rPr>
          <w:rFonts w:ascii="Franklin Gothic Book" w:hAnsi="Franklin Gothic Book" w:cs="Arial"/>
          <w:sz w:val="28"/>
          <w:szCs w:val="20"/>
        </w:rPr>
      </w:pPr>
    </w:p>
    <w:sectPr w:rsidR="00732073" w:rsidRPr="00703D7E" w:rsidSect="00FC07C8">
      <w:footerReference w:type="even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6D7E" w14:textId="77777777" w:rsidR="006E4B71" w:rsidRDefault="006E4B71" w:rsidP="00B62788">
      <w:r>
        <w:separator/>
      </w:r>
    </w:p>
  </w:endnote>
  <w:endnote w:type="continuationSeparator" w:id="0">
    <w:p w14:paraId="75D685E8" w14:textId="77777777" w:rsidR="006E4B71" w:rsidRDefault="006E4B71" w:rsidP="00B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1877" w14:textId="77777777" w:rsidR="00F665D1" w:rsidRDefault="006E4B71">
    <w:pPr>
      <w:pStyle w:val="Footer"/>
    </w:pPr>
    <w:sdt>
      <w:sdtPr>
        <w:id w:val="969400743"/>
        <w:placeholder>
          <w:docPart w:val="0A561265B48C854B89D5739A5269D99C"/>
        </w:placeholder>
        <w:temporary/>
        <w:showingPlcHdr/>
      </w:sdtPr>
      <w:sdtEndPr/>
      <w:sdtContent>
        <w:r w:rsidR="00F665D1">
          <w:t>[Type text]</w:t>
        </w:r>
      </w:sdtContent>
    </w:sdt>
    <w:r w:rsidR="00F665D1">
      <w:ptab w:relativeTo="margin" w:alignment="center" w:leader="none"/>
    </w:r>
    <w:sdt>
      <w:sdtPr>
        <w:id w:val="969400748"/>
        <w:placeholder>
          <w:docPart w:val="ED0F3AA5BFC30A4B98C47791CFA0AC8B"/>
        </w:placeholder>
        <w:temporary/>
        <w:showingPlcHdr/>
      </w:sdtPr>
      <w:sdtEndPr/>
      <w:sdtContent>
        <w:r w:rsidR="00F665D1">
          <w:t>[Type text]</w:t>
        </w:r>
      </w:sdtContent>
    </w:sdt>
    <w:r w:rsidR="00F665D1">
      <w:ptab w:relativeTo="margin" w:alignment="right" w:leader="none"/>
    </w:r>
    <w:sdt>
      <w:sdtPr>
        <w:id w:val="969400753"/>
        <w:placeholder>
          <w:docPart w:val="F5EA3B6CD7C8D44AA4CC833C896164F0"/>
        </w:placeholder>
        <w:temporary/>
        <w:showingPlcHdr/>
      </w:sdtPr>
      <w:sdtEndPr/>
      <w:sdtContent>
        <w:r w:rsidR="00F665D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2377E" w14:textId="77777777" w:rsidR="006E4B71" w:rsidRDefault="006E4B71" w:rsidP="00B62788">
      <w:r>
        <w:separator/>
      </w:r>
    </w:p>
  </w:footnote>
  <w:footnote w:type="continuationSeparator" w:id="0">
    <w:p w14:paraId="6DC393D8" w14:textId="77777777" w:rsidR="006E4B71" w:rsidRDefault="006E4B71" w:rsidP="00B6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172"/>
    <w:multiLevelType w:val="hybridMultilevel"/>
    <w:tmpl w:val="D046A920"/>
    <w:lvl w:ilvl="0" w:tplc="47F60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49D1"/>
    <w:multiLevelType w:val="hybridMultilevel"/>
    <w:tmpl w:val="19B6A44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B4D1B"/>
    <w:multiLevelType w:val="hybridMultilevel"/>
    <w:tmpl w:val="922297C4"/>
    <w:lvl w:ilvl="0" w:tplc="4AD08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4796F"/>
    <w:multiLevelType w:val="hybridMultilevel"/>
    <w:tmpl w:val="5C36FAA8"/>
    <w:lvl w:ilvl="0" w:tplc="4AD08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23"/>
    <w:rsid w:val="00002DA2"/>
    <w:rsid w:val="000B6438"/>
    <w:rsid w:val="00121EB0"/>
    <w:rsid w:val="00184599"/>
    <w:rsid w:val="00186152"/>
    <w:rsid w:val="002051AB"/>
    <w:rsid w:val="0022178A"/>
    <w:rsid w:val="00256B6D"/>
    <w:rsid w:val="002C55FB"/>
    <w:rsid w:val="002F1C4B"/>
    <w:rsid w:val="003076ED"/>
    <w:rsid w:val="003A1723"/>
    <w:rsid w:val="003B2A2F"/>
    <w:rsid w:val="003C6280"/>
    <w:rsid w:val="004162B8"/>
    <w:rsid w:val="004E7569"/>
    <w:rsid w:val="004F51A1"/>
    <w:rsid w:val="00572F8A"/>
    <w:rsid w:val="00680E5B"/>
    <w:rsid w:val="00695D6C"/>
    <w:rsid w:val="006B1D7D"/>
    <w:rsid w:val="006E4B71"/>
    <w:rsid w:val="00703D7E"/>
    <w:rsid w:val="00732073"/>
    <w:rsid w:val="00847373"/>
    <w:rsid w:val="00940211"/>
    <w:rsid w:val="00993567"/>
    <w:rsid w:val="00A0668E"/>
    <w:rsid w:val="00A62CFE"/>
    <w:rsid w:val="00A77701"/>
    <w:rsid w:val="00B50497"/>
    <w:rsid w:val="00B62788"/>
    <w:rsid w:val="00CA1D81"/>
    <w:rsid w:val="00CF1D9B"/>
    <w:rsid w:val="00E0515E"/>
    <w:rsid w:val="00EF0336"/>
    <w:rsid w:val="00F1557B"/>
    <w:rsid w:val="00F470D3"/>
    <w:rsid w:val="00F525D3"/>
    <w:rsid w:val="00F665D1"/>
    <w:rsid w:val="00FA7CDC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78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723"/>
    <w:rPr>
      <w:color w:val="0000FF"/>
      <w:u w:val="single"/>
    </w:rPr>
  </w:style>
  <w:style w:type="paragraph" w:customStyle="1" w:styleId="Default">
    <w:name w:val="Default"/>
    <w:rsid w:val="003A1723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280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723"/>
    <w:rPr>
      <w:color w:val="0000FF"/>
      <w:u w:val="single"/>
    </w:rPr>
  </w:style>
  <w:style w:type="paragraph" w:customStyle="1" w:styleId="Default">
    <w:name w:val="Default"/>
    <w:rsid w:val="003A1723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280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bsafety@gw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bsafety@gw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61265B48C854B89D5739A5269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EA56-9CFF-9D4E-AA5F-B3C9E1BFF699}"/>
      </w:docPartPr>
      <w:docPartBody>
        <w:p w:rsidR="00023261" w:rsidRDefault="00023261" w:rsidP="00023261">
          <w:pPr>
            <w:pStyle w:val="0A561265B48C854B89D5739A5269D99C"/>
          </w:pPr>
          <w:r>
            <w:t>[Type text]</w:t>
          </w:r>
        </w:p>
      </w:docPartBody>
    </w:docPart>
    <w:docPart>
      <w:docPartPr>
        <w:name w:val="ED0F3AA5BFC30A4B98C47791CFA0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066A-FD87-0E4F-93D9-2F236766D192}"/>
      </w:docPartPr>
      <w:docPartBody>
        <w:p w:rsidR="00023261" w:rsidRDefault="00023261" w:rsidP="00023261">
          <w:pPr>
            <w:pStyle w:val="ED0F3AA5BFC30A4B98C47791CFA0AC8B"/>
          </w:pPr>
          <w:r>
            <w:t>[Type text]</w:t>
          </w:r>
        </w:p>
      </w:docPartBody>
    </w:docPart>
    <w:docPart>
      <w:docPartPr>
        <w:name w:val="F5EA3B6CD7C8D44AA4CC833C8961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2060-20F8-1649-8CEB-97F69B11F0F9}"/>
      </w:docPartPr>
      <w:docPartBody>
        <w:p w:rsidR="00023261" w:rsidRDefault="00023261" w:rsidP="00023261">
          <w:pPr>
            <w:pStyle w:val="F5EA3B6CD7C8D44AA4CC833C896164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61"/>
    <w:rsid w:val="00023261"/>
    <w:rsid w:val="000F22CB"/>
    <w:rsid w:val="003F2261"/>
    <w:rsid w:val="005C5E66"/>
    <w:rsid w:val="00A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444E80113E344BC4932DBD8CCEC56">
    <w:name w:val="C3A444E80113E344BC4932DBD8CCEC56"/>
    <w:rsid w:val="00023261"/>
  </w:style>
  <w:style w:type="paragraph" w:customStyle="1" w:styleId="F2A048BD5823AA4BA0FD509BF3F856DD">
    <w:name w:val="F2A048BD5823AA4BA0FD509BF3F856DD"/>
    <w:rsid w:val="00023261"/>
  </w:style>
  <w:style w:type="paragraph" w:customStyle="1" w:styleId="726CFCD643F95C4FB02E3B4C48BB120D">
    <w:name w:val="726CFCD643F95C4FB02E3B4C48BB120D"/>
    <w:rsid w:val="00023261"/>
  </w:style>
  <w:style w:type="paragraph" w:customStyle="1" w:styleId="1F5F67DDEA57CF44A2739279A0E5D0C0">
    <w:name w:val="1F5F67DDEA57CF44A2739279A0E5D0C0"/>
    <w:rsid w:val="00023261"/>
  </w:style>
  <w:style w:type="paragraph" w:customStyle="1" w:styleId="9A0D581D96B3714990DAB523B37A1D64">
    <w:name w:val="9A0D581D96B3714990DAB523B37A1D64"/>
    <w:rsid w:val="00023261"/>
  </w:style>
  <w:style w:type="paragraph" w:customStyle="1" w:styleId="B0F18DF89EAC9E43A5DA526EA6CA9878">
    <w:name w:val="B0F18DF89EAC9E43A5DA526EA6CA9878"/>
    <w:rsid w:val="00023261"/>
  </w:style>
  <w:style w:type="paragraph" w:customStyle="1" w:styleId="0A561265B48C854B89D5739A5269D99C">
    <w:name w:val="0A561265B48C854B89D5739A5269D99C"/>
    <w:rsid w:val="00023261"/>
  </w:style>
  <w:style w:type="paragraph" w:customStyle="1" w:styleId="ED0F3AA5BFC30A4B98C47791CFA0AC8B">
    <w:name w:val="ED0F3AA5BFC30A4B98C47791CFA0AC8B"/>
    <w:rsid w:val="00023261"/>
  </w:style>
  <w:style w:type="paragraph" w:customStyle="1" w:styleId="F5EA3B6CD7C8D44AA4CC833C896164F0">
    <w:name w:val="F5EA3B6CD7C8D44AA4CC833C896164F0"/>
    <w:rsid w:val="00023261"/>
  </w:style>
  <w:style w:type="paragraph" w:customStyle="1" w:styleId="2A7623F3A401EF48840753E8C9FF547C">
    <w:name w:val="2A7623F3A401EF48840753E8C9FF547C"/>
    <w:rsid w:val="00023261"/>
  </w:style>
  <w:style w:type="paragraph" w:customStyle="1" w:styleId="20CEC4C8386B6C4CAD514B0EFFAC667C">
    <w:name w:val="20CEC4C8386B6C4CAD514B0EFFAC667C"/>
    <w:rsid w:val="00023261"/>
  </w:style>
  <w:style w:type="paragraph" w:customStyle="1" w:styleId="98EA1F86ADA1AB48A489C2E8D70D5D23">
    <w:name w:val="98EA1F86ADA1AB48A489C2E8D70D5D23"/>
    <w:rsid w:val="000232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444E80113E344BC4932DBD8CCEC56">
    <w:name w:val="C3A444E80113E344BC4932DBD8CCEC56"/>
    <w:rsid w:val="00023261"/>
  </w:style>
  <w:style w:type="paragraph" w:customStyle="1" w:styleId="F2A048BD5823AA4BA0FD509BF3F856DD">
    <w:name w:val="F2A048BD5823AA4BA0FD509BF3F856DD"/>
    <w:rsid w:val="00023261"/>
  </w:style>
  <w:style w:type="paragraph" w:customStyle="1" w:styleId="726CFCD643F95C4FB02E3B4C48BB120D">
    <w:name w:val="726CFCD643F95C4FB02E3B4C48BB120D"/>
    <w:rsid w:val="00023261"/>
  </w:style>
  <w:style w:type="paragraph" w:customStyle="1" w:styleId="1F5F67DDEA57CF44A2739279A0E5D0C0">
    <w:name w:val="1F5F67DDEA57CF44A2739279A0E5D0C0"/>
    <w:rsid w:val="00023261"/>
  </w:style>
  <w:style w:type="paragraph" w:customStyle="1" w:styleId="9A0D581D96B3714990DAB523B37A1D64">
    <w:name w:val="9A0D581D96B3714990DAB523B37A1D64"/>
    <w:rsid w:val="00023261"/>
  </w:style>
  <w:style w:type="paragraph" w:customStyle="1" w:styleId="B0F18DF89EAC9E43A5DA526EA6CA9878">
    <w:name w:val="B0F18DF89EAC9E43A5DA526EA6CA9878"/>
    <w:rsid w:val="00023261"/>
  </w:style>
  <w:style w:type="paragraph" w:customStyle="1" w:styleId="0A561265B48C854B89D5739A5269D99C">
    <w:name w:val="0A561265B48C854B89D5739A5269D99C"/>
    <w:rsid w:val="00023261"/>
  </w:style>
  <w:style w:type="paragraph" w:customStyle="1" w:styleId="ED0F3AA5BFC30A4B98C47791CFA0AC8B">
    <w:name w:val="ED0F3AA5BFC30A4B98C47791CFA0AC8B"/>
    <w:rsid w:val="00023261"/>
  </w:style>
  <w:style w:type="paragraph" w:customStyle="1" w:styleId="F5EA3B6CD7C8D44AA4CC833C896164F0">
    <w:name w:val="F5EA3B6CD7C8D44AA4CC833C896164F0"/>
    <w:rsid w:val="00023261"/>
  </w:style>
  <w:style w:type="paragraph" w:customStyle="1" w:styleId="2A7623F3A401EF48840753E8C9FF547C">
    <w:name w:val="2A7623F3A401EF48840753E8C9FF547C"/>
    <w:rsid w:val="00023261"/>
  </w:style>
  <w:style w:type="paragraph" w:customStyle="1" w:styleId="20CEC4C8386B6C4CAD514B0EFFAC667C">
    <w:name w:val="20CEC4C8386B6C4CAD514B0EFFAC667C"/>
    <w:rsid w:val="00023261"/>
  </w:style>
  <w:style w:type="paragraph" w:customStyle="1" w:styleId="98EA1F86ADA1AB48A489C2E8D70D5D23">
    <w:name w:val="98EA1F86ADA1AB48A489C2E8D70D5D23"/>
    <w:rsid w:val="00023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DB3E7-7C56-4234-A0E0-9A30DE9B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 University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</dc:creator>
  <cp:keywords/>
  <dc:description/>
  <cp:lastModifiedBy>Hopkins, Lauren Elizabeth</cp:lastModifiedBy>
  <cp:revision>2</cp:revision>
  <cp:lastPrinted>2018-03-05T20:57:00Z</cp:lastPrinted>
  <dcterms:created xsi:type="dcterms:W3CDTF">2017-11-02T21:42:00Z</dcterms:created>
  <dcterms:modified xsi:type="dcterms:W3CDTF">2018-03-05T21:01:00Z</dcterms:modified>
</cp:coreProperties>
</file>